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9B89" w14:textId="4BD49496" w:rsidR="0033633F" w:rsidRPr="008232C7" w:rsidRDefault="0033633F" w:rsidP="006069C8">
      <w:pPr>
        <w:pStyle w:val="Schedule"/>
        <w:pageBreakBefore/>
        <w:tabs>
          <w:tab w:val="clear" w:pos="0"/>
        </w:tabs>
        <w:rPr>
          <w:sz w:val="28"/>
          <w:szCs w:val="28"/>
        </w:rPr>
      </w:pPr>
      <w:bookmarkStart w:id="0" w:name="_Toc256000015"/>
      <w:bookmarkStart w:id="1" w:name="a92660"/>
      <w:r w:rsidRPr="008232C7">
        <w:rPr>
          <w:sz w:val="28"/>
          <w:szCs w:val="28"/>
        </w:rPr>
        <w:t xml:space="preserve">Diversity, </w:t>
      </w:r>
      <w:r w:rsidR="009B0C9E">
        <w:rPr>
          <w:sz w:val="28"/>
          <w:szCs w:val="28"/>
        </w:rPr>
        <w:t>E</w:t>
      </w:r>
      <w:r w:rsidRPr="008232C7">
        <w:rPr>
          <w:sz w:val="28"/>
          <w:szCs w:val="28"/>
        </w:rPr>
        <w:t xml:space="preserve">quity </w:t>
      </w:r>
      <w:r w:rsidR="0048255A" w:rsidRPr="008232C7">
        <w:rPr>
          <w:sz w:val="28"/>
          <w:szCs w:val="28"/>
        </w:rPr>
        <w:t>&amp;</w:t>
      </w:r>
      <w:r w:rsidRPr="008232C7">
        <w:rPr>
          <w:sz w:val="28"/>
          <w:szCs w:val="28"/>
        </w:rPr>
        <w:t xml:space="preserve"> </w:t>
      </w:r>
      <w:r w:rsidR="009B0C9E">
        <w:rPr>
          <w:sz w:val="28"/>
          <w:szCs w:val="28"/>
        </w:rPr>
        <w:t>I</w:t>
      </w:r>
      <w:r w:rsidRPr="008232C7">
        <w:rPr>
          <w:sz w:val="28"/>
          <w:szCs w:val="28"/>
        </w:rPr>
        <w:t xml:space="preserve">nclusion </w:t>
      </w:r>
      <w:r w:rsidR="00F16854">
        <w:rPr>
          <w:sz w:val="28"/>
          <w:szCs w:val="28"/>
        </w:rPr>
        <w:t>P</w:t>
      </w:r>
      <w:r w:rsidRPr="008232C7">
        <w:rPr>
          <w:sz w:val="28"/>
          <w:szCs w:val="28"/>
        </w:rPr>
        <w:t>olicy</w:t>
      </w:r>
      <w:bookmarkEnd w:id="0"/>
      <w:bookmarkEnd w:id="1"/>
    </w:p>
    <w:p w14:paraId="49B6D792" w14:textId="77777777" w:rsidR="0033633F" w:rsidRPr="006069C8" w:rsidRDefault="0033633F" w:rsidP="006069C8">
      <w:pPr>
        <w:pStyle w:val="ScheduleTitleClause"/>
        <w:numPr>
          <w:ilvl w:val="0"/>
          <w:numId w:val="8"/>
        </w:numPr>
        <w:spacing w:before="0" w:after="0"/>
        <w:rPr>
          <w:szCs w:val="22"/>
        </w:rPr>
      </w:pPr>
      <w:r w:rsidRPr="006069C8">
        <w:rPr>
          <w:szCs w:val="22"/>
        </w:rPr>
        <w:fldChar w:fldCharType="begin"/>
      </w:r>
      <w:r w:rsidRPr="006069C8">
        <w:rPr>
          <w:szCs w:val="22"/>
        </w:rPr>
        <w:instrText>TC "1. Our commitments" \l 1</w:instrText>
      </w:r>
      <w:r w:rsidRPr="006069C8">
        <w:rPr>
          <w:szCs w:val="22"/>
        </w:rPr>
        <w:fldChar w:fldCharType="end"/>
      </w:r>
      <w:bookmarkStart w:id="2" w:name="_Toc256000016"/>
      <w:bookmarkStart w:id="3" w:name="a469973"/>
      <w:r w:rsidRPr="006069C8">
        <w:rPr>
          <w:szCs w:val="22"/>
        </w:rPr>
        <w:t>Our commitments</w:t>
      </w:r>
      <w:bookmarkEnd w:id="2"/>
      <w:bookmarkEnd w:id="3"/>
    </w:p>
    <w:p w14:paraId="0678DF19" w14:textId="466D93FD" w:rsidR="0033633F" w:rsidRDefault="1880B57C" w:rsidP="006069C8">
      <w:pPr>
        <w:pStyle w:val="ScheduleUntitledsubclause1"/>
        <w:numPr>
          <w:ilvl w:val="1"/>
          <w:numId w:val="8"/>
        </w:numPr>
        <w:spacing w:before="0" w:after="0"/>
      </w:pPr>
      <w:bookmarkStart w:id="4" w:name="a170408"/>
      <w:r>
        <w:t>We are committed to promoting equal opportunities in employment and creating a workplace culture in which diversity and inclusion is valued and everyone is treated with dignity and respect. As part of our zero-tolerance approach to discrimination in any form, you and any job applicants will receive equal treatment regardless of age, disability, gender reassignment, marital or civil partner status, pregnancy or maternity, race, colour, nationality, ethnic or national origin, religion or belief, sex, or sexual orientation (</w:t>
      </w:r>
      <w:r w:rsidRPr="1880B57C">
        <w:rPr>
          <w:b/>
          <w:bCs/>
        </w:rPr>
        <w:t>Protected Characteristics</w:t>
      </w:r>
      <w:r>
        <w:t>). We are also committed to providing equitable treatment to all those we deal with as an organisation, including members and suppliers.</w:t>
      </w:r>
      <w:bookmarkEnd w:id="4"/>
    </w:p>
    <w:p w14:paraId="5BFE4C6D" w14:textId="77777777" w:rsidR="006069C8" w:rsidRPr="006069C8" w:rsidRDefault="006069C8" w:rsidP="006069C8">
      <w:pPr>
        <w:pStyle w:val="ScheduleUntitledsubclause1"/>
        <w:tabs>
          <w:tab w:val="clear" w:pos="720"/>
        </w:tabs>
        <w:spacing w:before="0" w:after="0"/>
        <w:ind w:firstLine="0"/>
        <w:rPr>
          <w:szCs w:val="22"/>
        </w:rPr>
      </w:pPr>
    </w:p>
    <w:p w14:paraId="66137A80" w14:textId="77777777" w:rsidR="0033633F" w:rsidRPr="006069C8" w:rsidRDefault="0033633F" w:rsidP="006069C8">
      <w:pPr>
        <w:pStyle w:val="ScheduleTitleClause"/>
        <w:numPr>
          <w:ilvl w:val="0"/>
          <w:numId w:val="8"/>
        </w:numPr>
        <w:spacing w:before="0" w:after="0"/>
        <w:rPr>
          <w:szCs w:val="22"/>
        </w:rPr>
      </w:pPr>
      <w:r w:rsidRPr="006069C8">
        <w:rPr>
          <w:szCs w:val="22"/>
        </w:rPr>
        <w:fldChar w:fldCharType="begin"/>
      </w:r>
      <w:r w:rsidRPr="006069C8">
        <w:rPr>
          <w:szCs w:val="22"/>
        </w:rPr>
        <w:instrText>TC "2. About this policy" \l 1</w:instrText>
      </w:r>
      <w:r w:rsidRPr="006069C8">
        <w:rPr>
          <w:szCs w:val="22"/>
        </w:rPr>
        <w:fldChar w:fldCharType="end"/>
      </w:r>
      <w:bookmarkStart w:id="5" w:name="_Toc256000017"/>
      <w:bookmarkStart w:id="6" w:name="a928762"/>
      <w:r w:rsidRPr="006069C8">
        <w:rPr>
          <w:szCs w:val="22"/>
        </w:rPr>
        <w:t>About this policy</w:t>
      </w:r>
      <w:bookmarkEnd w:id="5"/>
      <w:bookmarkEnd w:id="6"/>
    </w:p>
    <w:p w14:paraId="144F7817" w14:textId="4CED6394" w:rsidR="0033633F" w:rsidRPr="006069C8" w:rsidRDefault="0033633F" w:rsidP="006069C8">
      <w:pPr>
        <w:pStyle w:val="ScheduleUntitledsubclause1"/>
        <w:numPr>
          <w:ilvl w:val="1"/>
          <w:numId w:val="8"/>
        </w:numPr>
        <w:spacing w:before="0"/>
        <w:rPr>
          <w:szCs w:val="22"/>
        </w:rPr>
      </w:pPr>
      <w:bookmarkStart w:id="7" w:name="a947317"/>
      <w:r w:rsidRPr="006069C8">
        <w:rPr>
          <w:szCs w:val="22"/>
        </w:rPr>
        <w:t>This policy sets out our approach to diversity, equity</w:t>
      </w:r>
      <w:r w:rsidR="0048255A" w:rsidRPr="006069C8">
        <w:rPr>
          <w:szCs w:val="22"/>
        </w:rPr>
        <w:t xml:space="preserve">, </w:t>
      </w:r>
      <w:r w:rsidRPr="006069C8">
        <w:rPr>
          <w:szCs w:val="22"/>
        </w:rPr>
        <w:t>and inclusion. Our aim is to encourage and support diversity, equity and inclusion and actively promote a culture that values difference and eliminates discrimination in our workplace. It applies to all aspects of employment with us, including recruitment, pay, benefits and conditions, flexible working and leave, training, appraisals, promotion, conduct at work, disciplinary and grievance procedures, and termination of employment.</w:t>
      </w:r>
      <w:bookmarkEnd w:id="7"/>
    </w:p>
    <w:p w14:paraId="47BEB9EF" w14:textId="4A120ABE" w:rsidR="0033633F" w:rsidRPr="006069C8" w:rsidRDefault="0033633F" w:rsidP="006069C8">
      <w:pPr>
        <w:pStyle w:val="ScheduleUntitledsubclause1"/>
        <w:numPr>
          <w:ilvl w:val="1"/>
          <w:numId w:val="8"/>
        </w:numPr>
        <w:spacing w:before="0"/>
        <w:rPr>
          <w:szCs w:val="22"/>
        </w:rPr>
      </w:pPr>
      <w:bookmarkStart w:id="8" w:name="a628427"/>
      <w:r w:rsidRPr="006069C8">
        <w:rPr>
          <w:szCs w:val="22"/>
        </w:rPr>
        <w:t>This policy applies to all employees, officers, consultants, contractors, volunteers, interns, casual workers</w:t>
      </w:r>
      <w:r w:rsidR="0048255A" w:rsidRPr="006069C8">
        <w:rPr>
          <w:szCs w:val="22"/>
        </w:rPr>
        <w:t>,</w:t>
      </w:r>
      <w:r w:rsidRPr="006069C8">
        <w:rPr>
          <w:szCs w:val="22"/>
        </w:rPr>
        <w:t xml:space="preserve"> and agency workers.</w:t>
      </w:r>
      <w:bookmarkEnd w:id="8"/>
    </w:p>
    <w:p w14:paraId="7AEFECC6" w14:textId="54E9990F" w:rsidR="0033633F" w:rsidRPr="006069C8" w:rsidRDefault="0048255A" w:rsidP="006069C8">
      <w:pPr>
        <w:pStyle w:val="ScheduleUntitledsubclause1"/>
        <w:numPr>
          <w:ilvl w:val="1"/>
          <w:numId w:val="8"/>
        </w:numPr>
        <w:spacing w:before="0"/>
        <w:rPr>
          <w:szCs w:val="22"/>
        </w:rPr>
      </w:pPr>
      <w:bookmarkStart w:id="9" w:name="a232309"/>
      <w:r w:rsidRPr="006069C8">
        <w:rPr>
          <w:szCs w:val="22"/>
        </w:rPr>
        <w:t xml:space="preserve">The AREG Chairperson </w:t>
      </w:r>
      <w:r w:rsidR="0033633F" w:rsidRPr="006069C8">
        <w:rPr>
          <w:szCs w:val="22"/>
        </w:rPr>
        <w:t>is responsible for this policy and will review it annually.</w:t>
      </w:r>
      <w:bookmarkEnd w:id="9"/>
    </w:p>
    <w:p w14:paraId="615B57CC" w14:textId="77777777" w:rsidR="0033633F" w:rsidRPr="006069C8" w:rsidRDefault="0033633F" w:rsidP="006069C8">
      <w:pPr>
        <w:pStyle w:val="ScheduleUntitledsubclause1"/>
        <w:numPr>
          <w:ilvl w:val="1"/>
          <w:numId w:val="8"/>
        </w:numPr>
        <w:spacing w:before="0" w:after="0"/>
        <w:rPr>
          <w:szCs w:val="22"/>
        </w:rPr>
      </w:pPr>
      <w:bookmarkStart w:id="10" w:name="a295753"/>
      <w:r w:rsidRPr="006069C8">
        <w:rPr>
          <w:szCs w:val="22"/>
        </w:rPr>
        <w:t>This policy does not form part of any contract of employment or other contract to provide services, and we may amend it at any time.</w:t>
      </w:r>
      <w:bookmarkEnd w:id="10"/>
    </w:p>
    <w:p w14:paraId="76041A6A" w14:textId="77777777" w:rsidR="0048255A" w:rsidRPr="006069C8" w:rsidRDefault="0048255A" w:rsidP="006069C8">
      <w:pPr>
        <w:pStyle w:val="ScheduleUntitledsubclause1"/>
        <w:tabs>
          <w:tab w:val="clear" w:pos="720"/>
        </w:tabs>
        <w:spacing w:before="0" w:after="0"/>
        <w:ind w:firstLine="0"/>
        <w:rPr>
          <w:szCs w:val="22"/>
        </w:rPr>
      </w:pPr>
    </w:p>
    <w:p w14:paraId="066EEA39" w14:textId="77777777" w:rsidR="0033633F" w:rsidRPr="006069C8" w:rsidRDefault="0033633F" w:rsidP="006069C8">
      <w:pPr>
        <w:pStyle w:val="ScheduleTitleClause"/>
        <w:numPr>
          <w:ilvl w:val="0"/>
          <w:numId w:val="8"/>
        </w:numPr>
        <w:spacing w:before="0" w:after="0"/>
        <w:rPr>
          <w:szCs w:val="22"/>
        </w:rPr>
      </w:pPr>
      <w:r w:rsidRPr="006069C8">
        <w:rPr>
          <w:szCs w:val="22"/>
        </w:rPr>
        <w:fldChar w:fldCharType="begin"/>
      </w:r>
      <w:r w:rsidRPr="006069C8">
        <w:rPr>
          <w:szCs w:val="22"/>
        </w:rPr>
        <w:instrText>TC "4. Discrimination" \l 1</w:instrText>
      </w:r>
      <w:r w:rsidRPr="006069C8">
        <w:rPr>
          <w:szCs w:val="22"/>
        </w:rPr>
        <w:fldChar w:fldCharType="end"/>
      </w:r>
      <w:bookmarkStart w:id="11" w:name="_Toc256000019"/>
      <w:bookmarkStart w:id="12" w:name="a984202"/>
      <w:r w:rsidRPr="006069C8">
        <w:rPr>
          <w:szCs w:val="22"/>
        </w:rPr>
        <w:t>Discrimination</w:t>
      </w:r>
      <w:bookmarkEnd w:id="11"/>
      <w:bookmarkEnd w:id="12"/>
    </w:p>
    <w:p w14:paraId="681C323E" w14:textId="31A01250" w:rsidR="0033633F" w:rsidRPr="006069C8" w:rsidRDefault="1880B57C" w:rsidP="006069C8">
      <w:pPr>
        <w:pStyle w:val="ScheduleUntitledsubclause1"/>
        <w:numPr>
          <w:ilvl w:val="1"/>
          <w:numId w:val="8"/>
        </w:numPr>
        <w:spacing w:before="0"/>
      </w:pPr>
      <w:bookmarkStart w:id="13" w:name="a345403"/>
      <w:r>
        <w:t>You must not unlawfully discriminate against or harass other people, including current and former staff, job applicants, clients, members, partners suppliers, and visitors. This applies in the workplace, outside the workplace (when dealing with members, partners, suppliers, or other work-related contacts) and on work-related trips or events including social events.</w:t>
      </w:r>
      <w:bookmarkEnd w:id="13"/>
    </w:p>
    <w:p w14:paraId="1CC074CE" w14:textId="77777777" w:rsidR="0033633F" w:rsidRPr="006069C8" w:rsidRDefault="0033633F" w:rsidP="006069C8">
      <w:pPr>
        <w:pStyle w:val="ScheduleUntitledsubclause1"/>
        <w:numPr>
          <w:ilvl w:val="1"/>
          <w:numId w:val="8"/>
        </w:numPr>
        <w:spacing w:before="0"/>
        <w:rPr>
          <w:szCs w:val="22"/>
        </w:rPr>
      </w:pPr>
      <w:bookmarkStart w:id="14" w:name="a673592"/>
      <w:r w:rsidRPr="006069C8">
        <w:rPr>
          <w:szCs w:val="22"/>
        </w:rPr>
        <w:t>The following forms of discrimination are prohibited under this policy and are unlawful:</w:t>
      </w:r>
      <w:bookmarkEnd w:id="14"/>
    </w:p>
    <w:p w14:paraId="1E4DB51D" w14:textId="77777777" w:rsidR="0033633F" w:rsidRPr="006069C8" w:rsidRDefault="0033633F" w:rsidP="006069C8">
      <w:pPr>
        <w:pStyle w:val="ScheduleUntitledsubclause2"/>
        <w:numPr>
          <w:ilvl w:val="2"/>
          <w:numId w:val="8"/>
        </w:numPr>
        <w:rPr>
          <w:szCs w:val="22"/>
        </w:rPr>
      </w:pPr>
      <w:bookmarkStart w:id="15" w:name="a248090"/>
      <w:r w:rsidRPr="006069C8">
        <w:rPr>
          <w:b/>
          <w:bCs/>
          <w:szCs w:val="22"/>
        </w:rPr>
        <w:t xml:space="preserve">Direct discrimination: </w:t>
      </w:r>
      <w:r w:rsidRPr="006069C8">
        <w:rPr>
          <w:szCs w:val="22"/>
        </w:rPr>
        <w:t>treating someone less favourably because of a Protected Characteristic. For example, rejecting a job applicant because of their religious views or because they might be gay.</w:t>
      </w:r>
      <w:bookmarkEnd w:id="15"/>
    </w:p>
    <w:p w14:paraId="2629EECE" w14:textId="2EC759B8" w:rsidR="0033633F" w:rsidRPr="006069C8" w:rsidRDefault="0033633F" w:rsidP="006069C8">
      <w:pPr>
        <w:pStyle w:val="ScheduleUntitledsubclause2"/>
        <w:numPr>
          <w:ilvl w:val="2"/>
          <w:numId w:val="8"/>
        </w:numPr>
        <w:rPr>
          <w:szCs w:val="22"/>
        </w:rPr>
      </w:pPr>
      <w:bookmarkStart w:id="16" w:name="a364881"/>
      <w:r w:rsidRPr="006069C8">
        <w:rPr>
          <w:b/>
          <w:bCs/>
          <w:szCs w:val="22"/>
        </w:rPr>
        <w:t>Indirect discrimination:</w:t>
      </w:r>
      <w:r w:rsidRPr="006069C8">
        <w:rPr>
          <w:szCs w:val="22"/>
        </w:rPr>
        <w:t xml:space="preserve"> a provision, criterion or practice that applies to everyone but adversely affects people with a particular Protected Characteristic more than others</w:t>
      </w:r>
      <w:r w:rsidR="00A50E9C" w:rsidRPr="006069C8">
        <w:rPr>
          <w:szCs w:val="22"/>
        </w:rPr>
        <w:t xml:space="preserve"> </w:t>
      </w:r>
      <w:r w:rsidRPr="006069C8">
        <w:rPr>
          <w:szCs w:val="22"/>
        </w:rPr>
        <w:t>and is not justified. For example, requiring a job to be done full-time rather than part-time would adversely affect women because they generally have greater childcare commitments than men. Such a requirement would be discriminatory unless it can be justified.</w:t>
      </w:r>
      <w:bookmarkEnd w:id="16"/>
    </w:p>
    <w:p w14:paraId="31BB2370" w14:textId="30C9A403" w:rsidR="0033633F" w:rsidRPr="006069C8" w:rsidRDefault="0033633F" w:rsidP="006069C8">
      <w:pPr>
        <w:pStyle w:val="ScheduleUntitledsubclause2"/>
        <w:numPr>
          <w:ilvl w:val="2"/>
          <w:numId w:val="8"/>
        </w:numPr>
        <w:rPr>
          <w:szCs w:val="22"/>
        </w:rPr>
      </w:pPr>
      <w:bookmarkStart w:id="17" w:name="a394556"/>
      <w:r w:rsidRPr="006069C8">
        <w:rPr>
          <w:b/>
          <w:bCs/>
          <w:szCs w:val="22"/>
        </w:rPr>
        <w:lastRenderedPageBreak/>
        <w:t>Harassment:</w:t>
      </w:r>
      <w:r w:rsidRPr="006069C8">
        <w:rPr>
          <w:szCs w:val="22"/>
        </w:rPr>
        <w:t xml:space="preserve"> this includes sexual harassment and other unwanted conduct related to a Protected Characteristic, which has the purpose or effect of violating someone's dignity or creating an intimidating, hostile, degrading, humiliating or offensive environment for them. </w:t>
      </w:r>
      <w:bookmarkEnd w:id="17"/>
    </w:p>
    <w:p w14:paraId="734B47EA" w14:textId="77777777" w:rsidR="0033633F" w:rsidRPr="006069C8" w:rsidRDefault="0033633F" w:rsidP="006069C8">
      <w:pPr>
        <w:pStyle w:val="ScheduleUntitledsubclause2"/>
        <w:numPr>
          <w:ilvl w:val="2"/>
          <w:numId w:val="8"/>
        </w:numPr>
        <w:rPr>
          <w:szCs w:val="22"/>
        </w:rPr>
      </w:pPr>
      <w:bookmarkStart w:id="18" w:name="a232743"/>
      <w:r w:rsidRPr="006069C8">
        <w:rPr>
          <w:b/>
          <w:bCs/>
          <w:szCs w:val="22"/>
        </w:rPr>
        <w:t>Victimisation:</w:t>
      </w:r>
      <w:r w:rsidRPr="006069C8">
        <w:rPr>
          <w:szCs w:val="22"/>
        </w:rPr>
        <w:t xml:space="preserve"> retaliation against someone who has complained or has supported someone else's complaint about discrimination or harassment. This includes where someone mistakenly believes that the person victimised has done so.</w:t>
      </w:r>
      <w:bookmarkEnd w:id="18"/>
    </w:p>
    <w:p w14:paraId="2A12E01C" w14:textId="77777777" w:rsidR="0033633F" w:rsidRPr="006069C8" w:rsidRDefault="1880B57C" w:rsidP="1880B57C">
      <w:pPr>
        <w:pStyle w:val="ScheduleUntitledsubclause2"/>
        <w:numPr>
          <w:ilvl w:val="2"/>
          <w:numId w:val="8"/>
        </w:numPr>
        <w:spacing w:after="0"/>
      </w:pPr>
      <w:bookmarkStart w:id="19" w:name="a966329"/>
      <w:r w:rsidRPr="1880B57C">
        <w:rPr>
          <w:b/>
          <w:bCs/>
        </w:rPr>
        <w:t>Disability discrimination:</w:t>
      </w:r>
      <w:r>
        <w:t xml:space="preserve"> this includes direct and indirect discrimination, any unjustified less favourable treatment because of the effects of a disability, and failure to make reasonable adjustments to alleviate disadvantages caused by a disability.</w:t>
      </w:r>
      <w:bookmarkEnd w:id="19"/>
    </w:p>
    <w:p w14:paraId="6C61AA61" w14:textId="25F08B35" w:rsidR="1880B57C" w:rsidRDefault="1880B57C" w:rsidP="009B0C9E">
      <w:pPr>
        <w:pStyle w:val="ScheduleUntitledsubclause2"/>
        <w:numPr>
          <w:ilvl w:val="2"/>
          <w:numId w:val="0"/>
        </w:numPr>
        <w:spacing w:after="0"/>
        <w:ind w:left="634"/>
        <w:rPr>
          <w:color w:val="000000" w:themeColor="text1"/>
        </w:rPr>
      </w:pPr>
    </w:p>
    <w:p w14:paraId="312C4EA4" w14:textId="77777777" w:rsidR="0033633F" w:rsidRPr="006069C8" w:rsidRDefault="0033633F" w:rsidP="006069C8">
      <w:pPr>
        <w:pStyle w:val="ScheduleTitleClause"/>
        <w:numPr>
          <w:ilvl w:val="0"/>
          <w:numId w:val="8"/>
        </w:numPr>
        <w:spacing w:before="0" w:after="0"/>
        <w:rPr>
          <w:szCs w:val="22"/>
        </w:rPr>
      </w:pPr>
      <w:r w:rsidRPr="006069C8">
        <w:rPr>
          <w:szCs w:val="22"/>
        </w:rPr>
        <w:fldChar w:fldCharType="begin"/>
      </w:r>
      <w:r w:rsidRPr="006069C8">
        <w:rPr>
          <w:szCs w:val="22"/>
        </w:rPr>
        <w:instrText>TC "5. Recruitment and selection" \l 1</w:instrText>
      </w:r>
      <w:r w:rsidRPr="006069C8">
        <w:rPr>
          <w:szCs w:val="22"/>
        </w:rPr>
        <w:fldChar w:fldCharType="end"/>
      </w:r>
      <w:bookmarkStart w:id="20" w:name="_Toc256000020"/>
      <w:bookmarkStart w:id="21" w:name="a117492"/>
      <w:r w:rsidRPr="006069C8">
        <w:rPr>
          <w:szCs w:val="22"/>
        </w:rPr>
        <w:t>Recruitment and selection</w:t>
      </w:r>
      <w:bookmarkEnd w:id="20"/>
      <w:bookmarkEnd w:id="21"/>
    </w:p>
    <w:p w14:paraId="0BD1B376" w14:textId="6FE10592" w:rsidR="0033633F" w:rsidRPr="006069C8" w:rsidRDefault="0033633F" w:rsidP="006069C8">
      <w:pPr>
        <w:pStyle w:val="ScheduleUntitledsubclause1"/>
        <w:numPr>
          <w:ilvl w:val="1"/>
          <w:numId w:val="8"/>
        </w:numPr>
        <w:spacing w:before="0"/>
        <w:rPr>
          <w:szCs w:val="22"/>
        </w:rPr>
      </w:pPr>
      <w:bookmarkStart w:id="22" w:name="a477042"/>
      <w:r w:rsidRPr="006069C8">
        <w:rPr>
          <w:szCs w:val="22"/>
        </w:rPr>
        <w:t>Recruitment, promotion, and other selection exercises such as redundancy selection will be conducted on the basis of merit, against objective criteria that avoid discrimination. When recruiting or promoting, we will aim to take steps to improve the diversity of our workforce and provide equality of opportunity. Shortlisting and interviewing should be done by more than one person where possible. Our recruitment procedures will be reviewed regularly to ensure that individuals are objectively assessed on the basis of their relevant merits and abilities.</w:t>
      </w:r>
      <w:bookmarkEnd w:id="22"/>
    </w:p>
    <w:p w14:paraId="06DE6D18" w14:textId="4DED2714" w:rsidR="0033633F" w:rsidRPr="006069C8" w:rsidRDefault="0033633F" w:rsidP="006069C8">
      <w:pPr>
        <w:pStyle w:val="ScheduleUntitledsubclause1"/>
        <w:numPr>
          <w:ilvl w:val="1"/>
          <w:numId w:val="8"/>
        </w:numPr>
        <w:spacing w:before="0"/>
        <w:rPr>
          <w:szCs w:val="22"/>
        </w:rPr>
      </w:pPr>
      <w:bookmarkStart w:id="23" w:name="a878743"/>
      <w:r w:rsidRPr="006069C8">
        <w:rPr>
          <w:szCs w:val="22"/>
        </w:rPr>
        <w:t xml:space="preserve">Vacancies should generally be advertised to a diverse section of the labour market. Advertisements should avoid stereotyping or using wording that may discourage particular groups from applying. They should include a short policy statement on equal opportunities and the employer's commitment to diversity, </w:t>
      </w:r>
      <w:r w:rsidR="00FD5853" w:rsidRPr="006069C8">
        <w:rPr>
          <w:szCs w:val="22"/>
        </w:rPr>
        <w:t>equity,</w:t>
      </w:r>
      <w:r w:rsidRPr="006069C8">
        <w:rPr>
          <w:szCs w:val="22"/>
        </w:rPr>
        <w:t xml:space="preserve"> and inclusion in the workplace</w:t>
      </w:r>
      <w:bookmarkEnd w:id="23"/>
      <w:r w:rsidR="0050653D" w:rsidRPr="006069C8">
        <w:rPr>
          <w:szCs w:val="22"/>
        </w:rPr>
        <w:t>.</w:t>
      </w:r>
    </w:p>
    <w:p w14:paraId="1E0BE02D" w14:textId="77777777" w:rsidR="0033633F" w:rsidRPr="006069C8" w:rsidRDefault="0033633F" w:rsidP="006069C8">
      <w:pPr>
        <w:pStyle w:val="ScheduleUntitledsubclause1"/>
        <w:numPr>
          <w:ilvl w:val="1"/>
          <w:numId w:val="8"/>
        </w:numPr>
        <w:spacing w:before="0"/>
        <w:rPr>
          <w:szCs w:val="22"/>
        </w:rPr>
      </w:pPr>
      <w:bookmarkStart w:id="24" w:name="a143189"/>
      <w:r w:rsidRPr="006069C8">
        <w:rPr>
          <w:szCs w:val="22"/>
        </w:rPr>
        <w:t>Job applicants should not be asked questions which might suggest an intention to discriminate on grounds of a Protected Characteristic. For example, applicants should not be asked whether they are pregnant or planning to have children.</w:t>
      </w:r>
      <w:bookmarkEnd w:id="24"/>
    </w:p>
    <w:p w14:paraId="48A3E980" w14:textId="77777777" w:rsidR="0033633F" w:rsidRPr="006069C8" w:rsidRDefault="0033633F" w:rsidP="006069C8">
      <w:pPr>
        <w:pStyle w:val="ScheduleUntitledsubclause1"/>
        <w:numPr>
          <w:ilvl w:val="1"/>
          <w:numId w:val="8"/>
        </w:numPr>
        <w:spacing w:before="0"/>
        <w:rPr>
          <w:szCs w:val="22"/>
        </w:rPr>
      </w:pPr>
      <w:bookmarkStart w:id="25" w:name="a871965"/>
      <w:r w:rsidRPr="006069C8">
        <w:rPr>
          <w:szCs w:val="22"/>
        </w:rPr>
        <w:t xml:space="preserve">Job applicants should not be asked about health or disability before a job offer is made, except in the very limited circumstances allowed by law: for example, to check that the applicant could perform an intrinsic part of the job (taking account of any reasonable adjustments), or to see if any adjustments might be needed at interview because of a disability. Where necessary, job offers can be made conditional on a satisfactory medical check. Health or disability questions may be included in equal opportunities monitoring forms, which must not be used for selection or decision-making purposes. </w:t>
      </w:r>
      <w:bookmarkEnd w:id="25"/>
    </w:p>
    <w:p w14:paraId="5341B475" w14:textId="696F2F18" w:rsidR="0033633F" w:rsidRDefault="1880B57C" w:rsidP="006069C8">
      <w:pPr>
        <w:pStyle w:val="ScheduleUntitledsubclause1"/>
        <w:numPr>
          <w:ilvl w:val="1"/>
          <w:numId w:val="8"/>
        </w:numPr>
        <w:spacing w:before="0" w:after="0"/>
      </w:pPr>
      <w:bookmarkStart w:id="26" w:name="a514768"/>
      <w:r>
        <w:t>We are required by law to ensure that all employees are entitled to work in the UK. Assumptions about immigration status should not be made based on appearance or apparent nationality. All prospective employees, regardless of nationality, must be able to produce original documents (such as a passport) before employment starts, to satisfy current immigration legislation. The list of acceptable documents is available by request from the Operations Manager or through UK Visas and Immigration.</w:t>
      </w:r>
      <w:bookmarkEnd w:id="26"/>
    </w:p>
    <w:p w14:paraId="25EB93B2" w14:textId="77777777" w:rsidR="008232C7" w:rsidRPr="006069C8" w:rsidRDefault="008232C7" w:rsidP="008232C7">
      <w:pPr>
        <w:pStyle w:val="ScheduleUntitledsubclause1"/>
        <w:tabs>
          <w:tab w:val="clear" w:pos="720"/>
        </w:tabs>
        <w:spacing w:before="0" w:after="0"/>
        <w:ind w:firstLine="0"/>
        <w:rPr>
          <w:szCs w:val="22"/>
        </w:rPr>
      </w:pPr>
    </w:p>
    <w:p w14:paraId="1AB4C7FE" w14:textId="77777777" w:rsidR="0033633F" w:rsidRPr="006069C8" w:rsidRDefault="0033633F" w:rsidP="006069C8">
      <w:pPr>
        <w:pStyle w:val="ScheduleTitleClause"/>
        <w:numPr>
          <w:ilvl w:val="0"/>
          <w:numId w:val="8"/>
        </w:numPr>
        <w:spacing w:before="0" w:after="0"/>
        <w:rPr>
          <w:szCs w:val="22"/>
        </w:rPr>
      </w:pPr>
      <w:r w:rsidRPr="006069C8">
        <w:rPr>
          <w:szCs w:val="22"/>
        </w:rPr>
        <w:fldChar w:fldCharType="begin"/>
      </w:r>
      <w:r w:rsidRPr="006069C8">
        <w:rPr>
          <w:szCs w:val="22"/>
        </w:rPr>
        <w:instrText>TC "6. Disabilities" \l 1</w:instrText>
      </w:r>
      <w:r w:rsidRPr="006069C8">
        <w:rPr>
          <w:szCs w:val="22"/>
        </w:rPr>
        <w:fldChar w:fldCharType="end"/>
      </w:r>
      <w:bookmarkStart w:id="27" w:name="_Toc256000021"/>
      <w:bookmarkStart w:id="28" w:name="a700162"/>
      <w:r w:rsidRPr="006069C8">
        <w:rPr>
          <w:szCs w:val="22"/>
        </w:rPr>
        <w:t>Disabilities</w:t>
      </w:r>
      <w:bookmarkEnd w:id="27"/>
      <w:r w:rsidRPr="006069C8">
        <w:rPr>
          <w:szCs w:val="22"/>
        </w:rPr>
        <w:t xml:space="preserve"> </w:t>
      </w:r>
      <w:bookmarkEnd w:id="28"/>
    </w:p>
    <w:p w14:paraId="24692CCC" w14:textId="3DA375F1" w:rsidR="0033633F" w:rsidRDefault="1880B57C" w:rsidP="006069C8">
      <w:pPr>
        <w:pStyle w:val="ScheduleUntitledsubclause1"/>
        <w:numPr>
          <w:ilvl w:val="1"/>
          <w:numId w:val="8"/>
        </w:numPr>
        <w:spacing w:before="0" w:after="0"/>
      </w:pPr>
      <w:bookmarkStart w:id="29" w:name="a923866"/>
      <w:r>
        <w:t>If you are disabled or become disabled, we encourage you to tell us about your condition so that we can consider what reasonable adjustments or support may be appropriate.</w:t>
      </w:r>
      <w:bookmarkEnd w:id="29"/>
    </w:p>
    <w:p w14:paraId="42586353" w14:textId="77777777" w:rsidR="008232C7" w:rsidRPr="006069C8" w:rsidRDefault="008232C7" w:rsidP="008232C7">
      <w:pPr>
        <w:pStyle w:val="ScheduleUntitledsubclause1"/>
        <w:tabs>
          <w:tab w:val="clear" w:pos="720"/>
        </w:tabs>
        <w:spacing w:before="0" w:after="0"/>
        <w:ind w:firstLine="0"/>
        <w:rPr>
          <w:szCs w:val="22"/>
        </w:rPr>
      </w:pPr>
    </w:p>
    <w:p w14:paraId="7E591BBF" w14:textId="3463C52B" w:rsidR="0033633F" w:rsidRDefault="0033633F" w:rsidP="1880B57C">
      <w:pPr>
        <w:pStyle w:val="ScheduleTitleClause"/>
        <w:numPr>
          <w:ilvl w:val="0"/>
          <w:numId w:val="8"/>
        </w:numPr>
        <w:spacing w:before="0" w:after="0"/>
      </w:pPr>
      <w:r>
        <w:fldChar w:fldCharType="begin"/>
      </w:r>
      <w:r>
        <w:instrText>TC "7. Part-time and fixed-term work" \l 1</w:instrText>
      </w:r>
      <w:r>
        <w:fldChar w:fldCharType="end"/>
      </w:r>
      <w:bookmarkStart w:id="30" w:name="_Toc256000022"/>
      <w:bookmarkStart w:id="31" w:name="a221620"/>
      <w:r w:rsidR="1880B57C">
        <w:t xml:space="preserve">Part-time and fixed-term work </w:t>
      </w:r>
      <w:bookmarkEnd w:id="30"/>
      <w:bookmarkEnd w:id="31"/>
    </w:p>
    <w:p w14:paraId="79C0BFC7" w14:textId="25A3DB0C" w:rsidR="0033633F" w:rsidRDefault="1880B57C" w:rsidP="1880B57C">
      <w:pPr>
        <w:pStyle w:val="ScheduleTitleClause"/>
        <w:numPr>
          <w:ilvl w:val="1"/>
          <w:numId w:val="8"/>
        </w:numPr>
        <w:spacing w:before="0" w:after="0"/>
      </w:pPr>
      <w:bookmarkStart w:id="32" w:name="a435047"/>
      <w:r>
        <w:rPr>
          <w:b w:val="0"/>
        </w:rPr>
        <w:t>Part-time and fixed-term staff should be treated the same as comparable full-time or permanent staff and enjoy no less favourable terms and conditions (on a pro-rata basis where appropriate) unless different treatment is justified.</w:t>
      </w:r>
      <w:bookmarkEnd w:id="32"/>
    </w:p>
    <w:p w14:paraId="56D40B9D" w14:textId="77777777" w:rsidR="008232C7" w:rsidRPr="006069C8" w:rsidRDefault="008232C7" w:rsidP="008232C7">
      <w:pPr>
        <w:pStyle w:val="Untitledsubclause1"/>
        <w:numPr>
          <w:ilvl w:val="0"/>
          <w:numId w:val="0"/>
        </w:numPr>
        <w:spacing w:before="0" w:after="0"/>
        <w:ind w:left="720"/>
        <w:rPr>
          <w:szCs w:val="22"/>
        </w:rPr>
      </w:pPr>
    </w:p>
    <w:p w14:paraId="728A26CE" w14:textId="77777777" w:rsidR="0033633F" w:rsidRPr="006069C8" w:rsidRDefault="0033633F" w:rsidP="006069C8">
      <w:pPr>
        <w:pStyle w:val="ScheduleTitleClause"/>
        <w:numPr>
          <w:ilvl w:val="0"/>
          <w:numId w:val="8"/>
        </w:numPr>
        <w:spacing w:before="0" w:after="0"/>
        <w:rPr>
          <w:szCs w:val="22"/>
        </w:rPr>
      </w:pPr>
      <w:r>
        <w:fldChar w:fldCharType="begin"/>
      </w:r>
      <w:r>
        <w:instrText>TC "8. Breaches of this policy" \l 1</w:instrText>
      </w:r>
      <w:r>
        <w:fldChar w:fldCharType="end"/>
      </w:r>
      <w:bookmarkStart w:id="33" w:name="_Toc256000023"/>
      <w:bookmarkStart w:id="34" w:name="a359236"/>
      <w:r w:rsidR="1880B57C">
        <w:t>Breaches of this policy</w:t>
      </w:r>
      <w:bookmarkEnd w:id="33"/>
      <w:bookmarkEnd w:id="34"/>
    </w:p>
    <w:p w14:paraId="38FFB43B" w14:textId="7FAAE92C" w:rsidR="0033633F" w:rsidRPr="006069C8" w:rsidRDefault="1880B57C" w:rsidP="008232C7">
      <w:pPr>
        <w:pStyle w:val="ScheduleUntitledsubclause1"/>
        <w:numPr>
          <w:ilvl w:val="1"/>
          <w:numId w:val="8"/>
        </w:numPr>
        <w:spacing w:before="0"/>
      </w:pPr>
      <w:bookmarkStart w:id="35" w:name="a232981"/>
      <w:r>
        <w:t>We take a strict approach to breaches of this policy, which will be dealt with in accordance with our Disciplinary Procedure. Serious cases of deliberate discrimination and victimisation may amount to gross misconduct resulting in dismissal.</w:t>
      </w:r>
      <w:bookmarkEnd w:id="35"/>
    </w:p>
    <w:p w14:paraId="44B21DF7" w14:textId="4DCEA748" w:rsidR="0033633F" w:rsidRPr="006069C8" w:rsidRDefault="1880B57C" w:rsidP="008232C7">
      <w:pPr>
        <w:pStyle w:val="ScheduleUntitledsubclause1"/>
        <w:numPr>
          <w:ilvl w:val="1"/>
          <w:numId w:val="8"/>
        </w:numPr>
        <w:spacing w:before="0"/>
        <w:rPr>
          <w:szCs w:val="22"/>
        </w:rPr>
      </w:pPr>
      <w:bookmarkStart w:id="36" w:name="a242141"/>
      <w:r>
        <w:t>If you believe that you have suffered harassment, bullying or discrimination, or witnessed it happening to someone else in the workplace, you can raise the matter through our Grievance Procedure. Complaints will be treated in confidence and investigated as appropriate.</w:t>
      </w:r>
      <w:bookmarkEnd w:id="36"/>
    </w:p>
    <w:p w14:paraId="0034611B" w14:textId="15E72D8B" w:rsidR="0033633F" w:rsidRPr="006069C8" w:rsidRDefault="1880B57C" w:rsidP="008232C7">
      <w:pPr>
        <w:pStyle w:val="ScheduleUntitledsubclause1"/>
        <w:numPr>
          <w:ilvl w:val="1"/>
          <w:numId w:val="8"/>
        </w:numPr>
        <w:spacing w:before="0"/>
        <w:rPr>
          <w:szCs w:val="22"/>
        </w:rPr>
      </w:pPr>
      <w:bookmarkStart w:id="37" w:name="a634501"/>
      <w:r>
        <w:t>There must be no victimisation or retaliation against staff who complain about or report discrimination. If you believe you have been victimised for making a complaint or report of discrimination or have witnessed it happening to someone else in the workplace, you should raise this through our Grievance Procedure.</w:t>
      </w:r>
      <w:bookmarkEnd w:id="37"/>
    </w:p>
    <w:p w14:paraId="747DEA26" w14:textId="60CAF1FB" w:rsidR="0033633F" w:rsidRPr="006069C8" w:rsidRDefault="1880B57C" w:rsidP="008232C7">
      <w:pPr>
        <w:pStyle w:val="ScheduleUntitledsubclause1"/>
        <w:numPr>
          <w:ilvl w:val="1"/>
          <w:numId w:val="8"/>
        </w:numPr>
        <w:spacing w:before="0"/>
        <w:rPr>
          <w:szCs w:val="22"/>
        </w:rPr>
      </w:pPr>
      <w:bookmarkStart w:id="38" w:name="a532579"/>
      <w:r>
        <w:t>We encourage the reporting of all types of potential discrimination, as this assists us in ensuring that diversity, equity, and inclusion principles are adhered to in the workplace. However, making a false allegation in bad faith, or that you know to be untrue, will be treated as misconduct and dealt with under our Disciplinary Procedure.</w:t>
      </w:r>
      <w:bookmarkEnd w:id="38"/>
    </w:p>
    <w:p w14:paraId="038974A2" w14:textId="77777777" w:rsidR="00596FE5" w:rsidRPr="006069C8" w:rsidRDefault="00596FE5" w:rsidP="006069C8">
      <w:pPr>
        <w:spacing w:after="0"/>
      </w:pPr>
    </w:p>
    <w:p w14:paraId="3B0FE2D2" w14:textId="77777777" w:rsidR="0048255A" w:rsidRPr="006069C8" w:rsidRDefault="0048255A" w:rsidP="006069C8">
      <w:pPr>
        <w:spacing w:after="0"/>
      </w:pPr>
    </w:p>
    <w:p w14:paraId="1C6DEA90" w14:textId="77777777" w:rsidR="0041210D" w:rsidRPr="006069C8" w:rsidRDefault="0041210D" w:rsidP="006069C8">
      <w:pPr>
        <w:spacing w:after="0"/>
      </w:pPr>
    </w:p>
    <w:p w14:paraId="1AB921BF" w14:textId="51631CCC" w:rsidR="0041210D" w:rsidRPr="006069C8" w:rsidRDefault="0041210D" w:rsidP="006069C8">
      <w:pPr>
        <w:spacing w:after="0"/>
      </w:pPr>
      <w:r w:rsidRPr="006069C8">
        <w:t>Jean Morrison</w:t>
      </w:r>
    </w:p>
    <w:p w14:paraId="63A387F2" w14:textId="54A6A88C" w:rsidR="0041210D" w:rsidRPr="006069C8" w:rsidRDefault="0041210D" w:rsidP="006069C8">
      <w:pPr>
        <w:spacing w:after="0"/>
      </w:pPr>
      <w:r w:rsidRPr="006069C8">
        <w:t>AREG Chairperson</w:t>
      </w:r>
    </w:p>
    <w:p w14:paraId="57A5AFD9" w14:textId="4FDD07E8" w:rsidR="0041210D" w:rsidRPr="006069C8" w:rsidRDefault="0041210D" w:rsidP="006069C8">
      <w:pPr>
        <w:spacing w:after="0"/>
      </w:pPr>
      <w:r w:rsidRPr="006069C8">
        <w:t>December 2023</w:t>
      </w:r>
    </w:p>
    <w:sectPr w:rsidR="0041210D" w:rsidRPr="00606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62403" w14:textId="77777777" w:rsidR="003B62AD" w:rsidRDefault="003B62AD" w:rsidP="008232C7">
      <w:pPr>
        <w:spacing w:after="0" w:line="240" w:lineRule="auto"/>
      </w:pPr>
      <w:r>
        <w:separator/>
      </w:r>
    </w:p>
  </w:endnote>
  <w:endnote w:type="continuationSeparator" w:id="0">
    <w:p w14:paraId="49E4D76C" w14:textId="77777777" w:rsidR="003B62AD" w:rsidRDefault="003B62AD" w:rsidP="008232C7">
      <w:pPr>
        <w:spacing w:after="0" w:line="240" w:lineRule="auto"/>
      </w:pPr>
      <w:r>
        <w:continuationSeparator/>
      </w:r>
    </w:p>
  </w:endnote>
  <w:endnote w:type="continuationNotice" w:id="1">
    <w:p w14:paraId="225CF578" w14:textId="77777777" w:rsidR="003B62AD" w:rsidRDefault="003B6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763024"/>
      <w:docPartObj>
        <w:docPartGallery w:val="Page Numbers (Bottom of Page)"/>
        <w:docPartUnique/>
      </w:docPartObj>
    </w:sdtPr>
    <w:sdtEndPr>
      <w:rPr>
        <w:noProof/>
      </w:rPr>
    </w:sdtEndPr>
    <w:sdtContent>
      <w:p w14:paraId="38AA5DF9" w14:textId="0C44AF6B" w:rsidR="008232C7" w:rsidRDefault="008232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74376D" w14:textId="77777777" w:rsidR="008232C7" w:rsidRDefault="00823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CE24B" w14:textId="77777777" w:rsidR="003B62AD" w:rsidRDefault="003B62AD" w:rsidP="008232C7">
      <w:pPr>
        <w:spacing w:after="0" w:line="240" w:lineRule="auto"/>
      </w:pPr>
      <w:r>
        <w:separator/>
      </w:r>
    </w:p>
  </w:footnote>
  <w:footnote w:type="continuationSeparator" w:id="0">
    <w:p w14:paraId="7B271752" w14:textId="77777777" w:rsidR="003B62AD" w:rsidRDefault="003B62AD" w:rsidP="008232C7">
      <w:pPr>
        <w:spacing w:after="0" w:line="240" w:lineRule="auto"/>
      </w:pPr>
      <w:r>
        <w:continuationSeparator/>
      </w:r>
    </w:p>
  </w:footnote>
  <w:footnote w:type="continuationNotice" w:id="1">
    <w:p w14:paraId="671BC1AD" w14:textId="77777777" w:rsidR="003B62AD" w:rsidRDefault="003B62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2388" w14:textId="36EB81EF" w:rsidR="001B7C9F" w:rsidRDefault="001B7C9F">
    <w:pPr>
      <w:pStyle w:val="Header"/>
    </w:pPr>
    <w:r>
      <w:rPr>
        <w:noProof/>
      </w:rPr>
      <w:drawing>
        <wp:anchor distT="0" distB="0" distL="114300" distR="114300" simplePos="0" relativeHeight="251659264" behindDoc="0" locked="0" layoutInCell="0" allowOverlap="0" wp14:anchorId="09C895BC" wp14:editId="520E083F">
          <wp:simplePos x="0" y="0"/>
          <wp:positionH relativeFrom="column">
            <wp:posOffset>-50800</wp:posOffset>
          </wp:positionH>
          <wp:positionV relativeFrom="page">
            <wp:posOffset>368300</wp:posOffset>
          </wp:positionV>
          <wp:extent cx="846982" cy="419100"/>
          <wp:effectExtent l="0" t="0" r="0" b="0"/>
          <wp:wrapNone/>
          <wp:docPr id="1208144728" name="Picture 1208144728"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44728" name="Picture 1" descr="A logo with orange letters&#10;&#10;Description automatically generated"/>
                  <pic:cNvPicPr>
                    <a:picLocks noChangeAspect="1" noChangeArrowheads="1"/>
                  </pic:cNvPicPr>
                </pic:nvPicPr>
                <pic:blipFill>
                  <a:blip r:embed="rId1" cstate="print">
                    <a:lum bright="6000"/>
                    <a:extLst>
                      <a:ext uri="{28A0092B-C50C-407E-A947-70E740481C1C}">
                        <a14:useLocalDpi xmlns:a14="http://schemas.microsoft.com/office/drawing/2010/main" val="0"/>
                      </a:ext>
                    </a:extLst>
                  </a:blip>
                  <a:srcRect/>
                  <a:stretch>
                    <a:fillRect/>
                  </a:stretch>
                </pic:blipFill>
                <pic:spPr bwMode="auto">
                  <a:xfrm>
                    <a:off x="0" y="0"/>
                    <a:ext cx="846982"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EB4B0" w14:textId="77777777" w:rsidR="001B7C9F" w:rsidRDefault="001B7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 w15:restartNumberingAfterBreak="0">
    <w:nsid w:val="7DB56452"/>
    <w:multiLevelType w:val="multilevel"/>
    <w:tmpl w:val="7DB56451"/>
    <w:numStyleLink w:val="ScheduleListStyle"/>
  </w:abstractNum>
  <w:abstractNum w:abstractNumId="3" w15:restartNumberingAfterBreak="0">
    <w:nsid w:val="7DB56453"/>
    <w:multiLevelType w:val="multilevel"/>
    <w:tmpl w:val="7DB56451"/>
    <w:numStyleLink w:val="ScheduleListStyle"/>
  </w:abstractNum>
  <w:abstractNum w:abstractNumId="4"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5" w15:restartNumberingAfterBreak="0">
    <w:nsid w:val="7DB56456"/>
    <w:multiLevelType w:val="multilevel"/>
    <w:tmpl w:val="7DB56455"/>
    <w:numStyleLink w:val="ClauseListStyle"/>
  </w:abstractNum>
  <w:abstractNum w:abstractNumId="6" w15:restartNumberingAfterBreak="0">
    <w:nsid w:val="7DB56459"/>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887882317">
    <w:abstractNumId w:val="0"/>
  </w:num>
  <w:num w:numId="2" w16cid:durableId="1082413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838845">
    <w:abstractNumId w:val="1"/>
  </w:num>
  <w:num w:numId="4" w16cid:durableId="1604611894">
    <w:abstractNumId w:val="2"/>
  </w:num>
  <w:num w:numId="5" w16cid:durableId="2090732729">
    <w:abstractNumId w:val="3"/>
  </w:num>
  <w:num w:numId="6" w16cid:durableId="457603848">
    <w:abstractNumId w:val="4"/>
  </w:num>
  <w:num w:numId="7" w16cid:durableId="30542815">
    <w:abstractNumId w:val="5"/>
  </w:num>
  <w:num w:numId="8" w16cid:durableId="730496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3F"/>
    <w:rsid w:val="00161489"/>
    <w:rsid w:val="001B7C9F"/>
    <w:rsid w:val="002061B7"/>
    <w:rsid w:val="0033633F"/>
    <w:rsid w:val="003B62AD"/>
    <w:rsid w:val="0041210D"/>
    <w:rsid w:val="0048255A"/>
    <w:rsid w:val="004E56F2"/>
    <w:rsid w:val="0050653D"/>
    <w:rsid w:val="00596FE5"/>
    <w:rsid w:val="006069C8"/>
    <w:rsid w:val="008232C7"/>
    <w:rsid w:val="00970977"/>
    <w:rsid w:val="009B0C9E"/>
    <w:rsid w:val="00A50E9C"/>
    <w:rsid w:val="00AC6677"/>
    <w:rsid w:val="00C54C5F"/>
    <w:rsid w:val="00D16351"/>
    <w:rsid w:val="00D26334"/>
    <w:rsid w:val="00D31933"/>
    <w:rsid w:val="00D7725D"/>
    <w:rsid w:val="00F16854"/>
    <w:rsid w:val="00FD5853"/>
    <w:rsid w:val="1880B5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EECC"/>
  <w15:chartTrackingRefBased/>
  <w15:docId w15:val="{B9D2038C-9681-4BA8-9FDE-B41B6530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lause">
    <w:name w:val="Title Clause"/>
    <w:basedOn w:val="Normal"/>
    <w:rsid w:val="0033633F"/>
    <w:pPr>
      <w:keepNext/>
      <w:numPr>
        <w:numId w:val="1"/>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33633F"/>
    <w:pPr>
      <w:numPr>
        <w:ilvl w:val="1"/>
        <w:numId w:val="1"/>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33633F"/>
    <w:pPr>
      <w:numPr>
        <w:ilvl w:val="2"/>
        <w:numId w:val="1"/>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33633F"/>
    <w:pPr>
      <w:numPr>
        <w:ilvl w:val="3"/>
        <w:numId w:val="1"/>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33633F"/>
    <w:pPr>
      <w:numPr>
        <w:ilvl w:val="4"/>
        <w:numId w:val="1"/>
      </w:numPr>
      <w:spacing w:after="120" w:line="300" w:lineRule="atLeast"/>
      <w:jc w:val="both"/>
      <w:outlineLvl w:val="4"/>
    </w:pPr>
    <w:rPr>
      <w:rFonts w:ascii="Arial" w:eastAsia="Arial Unicode MS" w:hAnsi="Arial" w:cs="Arial"/>
      <w:color w:val="000000"/>
      <w:szCs w:val="20"/>
    </w:rPr>
  </w:style>
  <w:style w:type="paragraph" w:customStyle="1" w:styleId="Schedule">
    <w:name w:val="Schedule"/>
    <w:qFormat/>
    <w:rsid w:val="0033633F"/>
    <w:pPr>
      <w:tabs>
        <w:tab w:val="num" w:pos="0"/>
      </w:tabs>
      <w:spacing w:before="240" w:after="240" w:line="240" w:lineRule="atLeast"/>
      <w:ind w:left="360" w:hanging="360"/>
    </w:pPr>
    <w:rPr>
      <w:rFonts w:ascii="Arial" w:eastAsia="Arial Unicode MS" w:hAnsi="Arial" w:cs="Arial"/>
      <w:b/>
      <w:color w:val="000000"/>
      <w:kern w:val="0"/>
      <w:lang w:val="en-US"/>
      <w14:ligatures w14:val="none"/>
    </w:rPr>
  </w:style>
  <w:style w:type="paragraph" w:customStyle="1" w:styleId="ScheduleTitleClause">
    <w:name w:val="Schedule Title Clause"/>
    <w:basedOn w:val="Normal"/>
    <w:rsid w:val="0033633F"/>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33633F"/>
    <w:pPr>
      <w:tabs>
        <w:tab w:val="num" w:pos="720"/>
      </w:tabs>
      <w:spacing w:before="280" w:after="120" w:line="300" w:lineRule="atLeast"/>
      <w:ind w:left="720" w:hanging="720"/>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33633F"/>
    <w:pPr>
      <w:tabs>
        <w:tab w:val="num" w:pos="1555"/>
      </w:tabs>
      <w:spacing w:after="120" w:line="300" w:lineRule="atLeast"/>
      <w:ind w:left="1555" w:hanging="561"/>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33633F"/>
    <w:pPr>
      <w:tabs>
        <w:tab w:val="left" w:pos="2261"/>
        <w:tab w:val="num" w:pos="2419"/>
      </w:tabs>
      <w:spacing w:after="120" w:line="300" w:lineRule="atLeast"/>
      <w:ind w:left="2275" w:hanging="576"/>
      <w:jc w:val="both"/>
      <w:outlineLvl w:val="3"/>
    </w:pPr>
    <w:rPr>
      <w:rFonts w:ascii="Arial" w:eastAsia="Arial Unicode MS" w:hAnsi="Arial" w:cs="Arial"/>
      <w:color w:val="000000"/>
      <w:szCs w:val="20"/>
    </w:rPr>
  </w:style>
  <w:style w:type="numbering" w:customStyle="1" w:styleId="ScheduleListStyle">
    <w:name w:val="ScheduleListStyle"/>
    <w:rsid w:val="0033633F"/>
    <w:pPr>
      <w:numPr>
        <w:numId w:val="3"/>
      </w:numPr>
    </w:pPr>
  </w:style>
  <w:style w:type="numbering" w:customStyle="1" w:styleId="ClauseListStyle">
    <w:name w:val="ClauseListStyle"/>
    <w:rsid w:val="0033633F"/>
    <w:pPr>
      <w:numPr>
        <w:numId w:val="6"/>
      </w:numPr>
    </w:pPr>
  </w:style>
  <w:style w:type="paragraph" w:styleId="Header">
    <w:name w:val="header"/>
    <w:basedOn w:val="Normal"/>
    <w:link w:val="HeaderChar"/>
    <w:uiPriority w:val="99"/>
    <w:unhideWhenUsed/>
    <w:rsid w:val="00823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C7"/>
  </w:style>
  <w:style w:type="paragraph" w:styleId="Footer">
    <w:name w:val="footer"/>
    <w:basedOn w:val="Normal"/>
    <w:link w:val="FooterChar"/>
    <w:uiPriority w:val="99"/>
    <w:unhideWhenUsed/>
    <w:rsid w:val="00823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2C7"/>
  </w:style>
  <w:style w:type="paragraph" w:styleId="Revision">
    <w:name w:val="Revision"/>
    <w:hidden/>
    <w:uiPriority w:val="99"/>
    <w:semiHidden/>
    <w:rsid w:val="00D26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0F221-754A-4EF0-8CC0-C5D56CFC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Morrison</dc:creator>
  <cp:keywords/>
  <dc:description/>
  <cp:lastModifiedBy>Jean Morrison</cp:lastModifiedBy>
  <cp:revision>5</cp:revision>
  <dcterms:created xsi:type="dcterms:W3CDTF">2024-01-08T09:56:00Z</dcterms:created>
  <dcterms:modified xsi:type="dcterms:W3CDTF">2025-01-27T14:23:00Z</dcterms:modified>
</cp:coreProperties>
</file>